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Детям в опасности – не место в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декабря 2013, 09:30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2013 года на очередном заседании Совета эксперты обсудили рекламу ОАО «Останкинский мясоперерабатывающий завод», содержащую выражение «Папа может» со следующим сюжетом: сын во время завтрака просит отца взять его с собой на работу на мясоперерабатывающий комбинат, отец соглашается, далее отец показан за рулем грузовика, движущегося по дороге и выполняющего рискованные маневры. Для выяснения наличия в действиях главного персонажа рекламного ролика признаков нарушения Правил дорожного движения ФАС России направила запрос в Госавтоинспекцию МВД России. Согласно ответу на запрос во время поездки отец трижды нарушает Правила дорожного движения. В результате эксперты пришли к выводу, что реклама содержит признаки нарушения пункта 6 статьи 6 Федерального закона «О рекламе», поскольку несовершеннолетний пассажир транспортного средства показан в опасной ситуации.</w:t>
      </w:r>
      <w:r>
        <w:br/>
      </w:r>
      <w:r>
        <w:t xml:space="preserve">
В наружной рекламе ОАО «Альфа-страхование» с выражением «Застрахуй ее!», а также телевизионной рекламе средства для посудомоечных машин с выражением «Я – женщина, а не посудомойка» и рекламе презервативов «Durex», признаков нарушения законодательства Российской Федерации о рекламе эксперты не усмотрели.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Видеозапись заседания Экспертного совета можно посмотреть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youtube.com/watch?v=KKEXa9PUFfE&amp;feature=c4-overview&amp;list=UURgUz29vo-xWGtG9AQockpw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