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октября в 14:00 состоится совместное заседание Экспертных советов по НДК и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2016,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2016 года в 14:00 в Федеральной антимонопольной службе состоится совместное заседание Экспертного совета по применению законодательства о рекламе и Экспертного совета по применению антимонопольного законодательства в части недобросовестной конкуренции (НДК).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-рекламу шампуня «Head&amp;Shoulders» (оценка использования изображения российского флага с точки зрения этических норм в аспекте требований части 6 статьи 5 Федерального закона «О рекламе»);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наличие признаков недобросовестной конкуренции в действиях ООО «Т2 Мобайл»;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имеются ли признаки недобросовестной конкуренции в действиях ОАО «Черкизовский мясоперерабатывающий завод».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11:00 18 октября 2016 года по e-mail: </w:t>
      </w:r>
      <w:r>
        <w:rPr>
          <w:i/>
        </w:rPr>
        <w:t xml:space="preserve">press@fas.gov.ru</w:t>
      </w:r>
      <w:r>
        <w:rPr>
          <w:i/>
        </w:rPr>
        <w:t xml:space="preserve"> и тел.: (499) 755-23-23 088-644.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