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Производитель косметики незаконно копировал названия и внешний вид продукции КИКО РУС</w:t>
      </w:r>
    </w:p>
    <w:p xmlns:w="http://schemas.openxmlformats.org/wordprocessingml/2006/main" xmlns:pkg="http://schemas.microsoft.com/office/2006/xmlPackage" xmlns:str="http://exslt.org/strings" xmlns:fn="http://www.w3.org/2005/xpath-functions">
      <w:r>
        <w:t xml:space="preserve">24 апреля 2018, 18:01</w:t>
      </w:r>
    </w:p>
    <w:p xmlns:w="http://schemas.openxmlformats.org/wordprocessingml/2006/main" xmlns:pkg="http://schemas.microsoft.com/office/2006/xmlPackage" xmlns:str="http://exslt.org/strings" xmlns:fn="http://www.w3.org/2005/xpath-functions">
      <w:pPr>
        <w:jc w:val="both"/>
      </w:pPr>
      <w:r>
        <w:rPr>
          <w:i/>
        </w:rPr>
        <w:t xml:space="preserve">Компания также использовала оформление товара, характерное для косметики «GIVENCHY»</w:t>
      </w:r>
    </w:p>
    <w:p xmlns:w="http://schemas.openxmlformats.org/wordprocessingml/2006/main" xmlns:pkg="http://schemas.microsoft.com/office/2006/xmlPackage" xmlns:str="http://exslt.org/strings" xmlns:fn="http://www.w3.org/2005/xpath-functions">
      <w:pPr>
        <w:jc w:val="both"/>
      </w:pPr>
      <w:r>
        <w:t xml:space="preserve">17 апреля Комиссия ФАС России признала ООО «ЛУЛУ ПАРИЖ РУС» виновным в нарушении Закона о защите конкуренции[1].</w:t>
      </w:r>
    </w:p>
    <w:p xmlns:w="http://schemas.openxmlformats.org/wordprocessingml/2006/main" xmlns:pkg="http://schemas.microsoft.com/office/2006/xmlPackage" xmlns:str="http://exslt.org/strings" xmlns:fn="http://www.w3.org/2005/xpath-functions">
      <w:pPr>
        <w:jc w:val="both"/>
      </w:pPr>
      <w:r>
        <w:t xml:space="preserve">Общество незаконно копировало внешний вид и наименование косметической продукции ООО «КИКО РУС». Оно также использовало изобразительный элемент, имитирующий геометрические фигуры, характерные для оформления косметики «GIVENCHY».</w:t>
      </w:r>
    </w:p>
    <w:p xmlns:w="http://schemas.openxmlformats.org/wordprocessingml/2006/main" xmlns:pkg="http://schemas.microsoft.com/office/2006/xmlPackage" xmlns:str="http://exslt.org/strings" xmlns:fn="http://www.w3.org/2005/xpath-functions">
      <w:pPr>
        <w:jc w:val="both"/>
      </w:pPr>
      <w:r>
        <w:t xml:space="preserve">Вопрос о наличии либо отсутствии признаков нарушения в действиях ООО «ЛУЛУ ПАРИЖ РУС» был вынесен на обсуждение </w:t>
      </w:r>
      <w:hyperlink xmlns:r="http://schemas.openxmlformats.org/officeDocument/2006/relationships" r:id="rId8">
        <w:r>
          <w:rPr>
            <w:rStyle w:val="Hyperlink"/>
            <w:color w:val="000080"/>
            <w:u w:val="single"/>
          </w:rPr>
          <w:t xml:space="preserve">
          Экспертного совета
        </w:t>
        </w:r>
      </w:hyperlink>
      <w:r>
        <w:t xml:space="preserve"> по применению антимонопольного законодательства в части недобросовестной конкуренции при ФАС России. Эксперты отметили, что оформление продукции LULU создает ассоциативную связь с косметикой GIVENCHY. Кроме того, по их мнению, ответчик стремится создать в глазах потребителей впечатление, что продукции KIKO и LULU являются брендами одной компании – ООО «КИКО РУС».</w:t>
      </w:r>
    </w:p>
    <w:p xmlns:w="http://schemas.openxmlformats.org/wordprocessingml/2006/main" xmlns:pkg="http://schemas.microsoft.com/office/2006/xmlPackage" xmlns:str="http://exslt.org/strings" xmlns:fn="http://www.w3.org/2005/xpath-functions">
      <w:pPr>
        <w:jc w:val="both"/>
      </w:pPr>
      <w:r>
        <w:t xml:space="preserve">Эксперты также отметили, что при наличии неограниченных возможностей выбора оригинальных вариантов дизайна, общество при оформлении своей продукции выбрало совокупность элементов дизайна, максимально приближенных к дизайну ООО «КИКО РУС», а именно: цвет, шрифт, форма упаковки, объем и содержание блоков информации на упаковке</w:t>
      </w:r>
    </w:p>
    <w:p xmlns:w="http://schemas.openxmlformats.org/wordprocessingml/2006/main" xmlns:pkg="http://schemas.microsoft.com/office/2006/xmlPackage" xmlns:str="http://exslt.org/strings" xmlns:fn="http://www.w3.org/2005/xpath-functions">
      <w:pPr>
        <w:jc w:val="both"/>
      </w:pPr>
      <w:r>
        <w:t xml:space="preserve">Исходя из установленных обстоятельств, антимонопольное ведомство сделало вывод, что действия общества позволяют ему получать необоснованные преимущества при осуществлении предпринимательской деятельности. Они также причиняют убытки ООО «КИКО РУС», поскольку ООО «ЛУЛУ ПАРИЖ РУС» не несет затрат по самостоятельной разработке дизайнерских и технологических решений, используемых в своей продукции, а также расходов на рекламу и продвижение своей продукции, используя эффект от визуального сходства с продукцией ООО «КИКО РУС».</w:t>
      </w:r>
    </w:p>
    <w:p xmlns:w="http://schemas.openxmlformats.org/wordprocessingml/2006/main" xmlns:pkg="http://schemas.microsoft.com/office/2006/xmlPackage" xmlns:str="http://exslt.org/strings" xmlns:fn="http://www.w3.org/2005/xpath-functions">
      <w:pPr>
        <w:jc w:val="both"/>
      </w:pPr>
      <w:r>
        <w:t xml:space="preserve">ФАС России выдала нарушителю предписание о прекращении действий, нарушающих антимонопольное законодательство.</w:t>
      </w:r>
    </w:p>
    <w:p xmlns:w="http://schemas.openxmlformats.org/wordprocessingml/2006/main" xmlns:pkg="http://schemas.microsoft.com/office/2006/xmlPackage" xmlns:str="http://exslt.org/strings" xmlns:fn="http://www.w3.org/2005/xpath-functions">
      <w:pPr>
        <w:jc w:val="both"/>
      </w:pPr>
      <w:r>
        <w:t xml:space="preserve">Дело было возбуждено по заявлению ООО «КИКО РУС», которое является обладателем эксклюзивного права использования на территории Российской Федерации товарного знака «KIKO» и вводит в гражданский оборот косметические товары под этим товарным знаком.</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статьи 14.8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356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